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E81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228D60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Зарегистрировано в Минюсте России 10 апреля 2025 г. N 81806</w:t>
      </w:r>
    </w:p>
    <w:p w14:paraId="53A8C228" w14:textId="77777777" w:rsidR="004224BF" w:rsidRDefault="004224B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"/>
          <w:szCs w:val="4"/>
        </w:rPr>
        <w:t> </w:t>
      </w:r>
    </w:p>
    <w:p w14:paraId="0C2D6807" w14:textId="77777777" w:rsidR="004224BF" w:rsidRDefault="00422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C92C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МИНИСТЕРСТВО ЗДРАВООХРАНЕНИЯ РОССИЙСКОЙ ФЕДЕРАЦИИ</w:t>
      </w:r>
    </w:p>
    <w:p w14:paraId="2898E6DE" w14:textId="77777777" w:rsidR="004224BF" w:rsidRDefault="00422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DD9A0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ПРИКАЗ</w:t>
      </w:r>
    </w:p>
    <w:p w14:paraId="2C6BE8E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13 марта 2025 г. N 118н</w:t>
      </w:r>
    </w:p>
    <w:p w14:paraId="42D282EA" w14:textId="77777777" w:rsidR="004224BF" w:rsidRDefault="00422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5302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</w:p>
    <w:p w14:paraId="794576F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79 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частью 15</w:t>
        </w:r>
      </w:hyperlink>
      <w:r>
        <w:rPr>
          <w:rFonts w:ascii="Times New Roman" w:hAnsi="Times New Roman"/>
          <w:sz w:val="24"/>
          <w:szCs w:val="24"/>
        </w:rPr>
        <w:t xml:space="preserve"> статьи 79.1 Федерального закона от 21 ноября 2011 г. N 323-ФЗ "Об основах охраны здоровья граждан в Российской Федерации",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78F225BD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14:paraId="7C9ECA74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информацию, необходимую для проведения независимой оценки качества условий оказания услуг медицинскими организациями, согласно приложению N 1 к настоящему приказу;</w:t>
      </w:r>
    </w:p>
    <w:p w14:paraId="72C9BBA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</w:t>
      </w:r>
      <w:r>
        <w:rPr>
          <w:rFonts w:ascii="Times New Roman" w:hAnsi="Times New Roman"/>
          <w:sz w:val="24"/>
          <w:szCs w:val="24"/>
        </w:rPr>
        <w:lastRenderedPageBreak/>
        <w:t>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 к настоящему приказу.</w:t>
      </w:r>
    </w:p>
    <w:p w14:paraId="4030C4B8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приказ Министерства здравоохранения Российской Федерации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от 30 декабря 2014 г. N 956н</w:t>
        </w:r>
      </w:hyperlink>
      <w:r>
        <w:rPr>
          <w:rFonts w:ascii="Times New Roman" w:hAnsi="Times New Roman"/>
          <w:sz w:val="24"/>
          <w:szCs w:val="24"/>
        </w:rPr>
        <w:t xml:space="preserve">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36153).</w:t>
      </w:r>
    </w:p>
    <w:p w14:paraId="29F7929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приказ вступает в силу с 1 сентября 2025 г. и действует до 1 марта 2031 г.</w:t>
      </w:r>
    </w:p>
    <w:p w14:paraId="19BFC390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Министр</w:t>
      </w:r>
    </w:p>
    <w:p w14:paraId="6CBE25D4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М.А. МУРАШКО</w:t>
      </w:r>
    </w:p>
    <w:p w14:paraId="55BE30E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1</w:t>
      </w:r>
    </w:p>
    <w:p w14:paraId="7C66BD32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Министерства здравоохранения</w:t>
      </w:r>
    </w:p>
    <w:p w14:paraId="0C75189C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14:paraId="033DCC74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13 марта 2025 г. N 118н</w:t>
      </w:r>
    </w:p>
    <w:p w14:paraId="74D91EF5" w14:textId="77777777" w:rsidR="004224BF" w:rsidRDefault="00422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858C4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ИНФОРМАЦИЯ, НЕОБХОДИМАЯ ДЛЯ ПРОВЕДЕНИЯ НЕЗАВИСИМОЙ ОЦЕНКИ КАЧЕСТВА УСЛОВИЙ ОКАЗАНИЯ УСЛУГ МЕДИЦИНСКИМИ ОРГАНИЗАЦИЯМИ</w:t>
      </w:r>
    </w:p>
    <w:p w14:paraId="46634028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условий оказания услуг медицинскими организациями:</w:t>
      </w:r>
    </w:p>
    <w:p w14:paraId="68A1197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 медицинской организации:</w:t>
      </w:r>
    </w:p>
    <w:p w14:paraId="075BE43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наименование, место нахождения, включая обособленные структурные подразделения (при их наличии), почтовый адрес, схема проезда;</w:t>
      </w:r>
    </w:p>
    <w:p w14:paraId="6B5006D2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государственный регистрационный номер и (или) основной государственный регистрационный номер индивидуального предпринимателя, сведения об учредителе (учредителях);</w:t>
      </w:r>
    </w:p>
    <w:p w14:paraId="7822A07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и органы управления;</w:t>
      </w:r>
    </w:p>
    <w:p w14:paraId="63740BDD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и график работы;</w:t>
      </w:r>
    </w:p>
    <w:p w14:paraId="75F8147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номера телефонов справочных служб, адреса электронной почты;</w:t>
      </w:r>
    </w:p>
    <w:p w14:paraId="4937259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график приема граждан руководителем медицинской организации и иными уполномоченными лицами с указанием номера телефона, адреса электронной почты;</w:t>
      </w:r>
    </w:p>
    <w:p w14:paraId="63AA5A4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 адресах и номерах телефонов органа государственной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</w:r>
    </w:p>
    <w:p w14:paraId="19569E74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</w:r>
    </w:p>
    <w:p w14:paraId="2B098C41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 правах и обязанностях граждан в сфере охраны здоровья;</w:t>
      </w:r>
    </w:p>
    <w:p w14:paraId="2856515D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 медицинской деятельности медицинской организации:</w:t>
      </w:r>
    </w:p>
    <w:p w14:paraId="127C15A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наличии лицензии на осуществление медицинской деятельности (дата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 электронного документа с двухмерным штриховым кодом, подписанная усиленной квалифицированной электронной подписью лицензирующего органа, либо в случае ведения реестра лицензий в государственной информационной системе - электронной подписью указанной системы);</w:t>
      </w:r>
    </w:p>
    <w:p w14:paraId="3D57A2B3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видах медицинской помощи;</w:t>
      </w:r>
    </w:p>
    <w:p w14:paraId="6609909B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14:paraId="17FD7383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</w:r>
    </w:p>
    <w:p w14:paraId="71451CF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</w:r>
    </w:p>
    <w:p w14:paraId="0375084D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</w:r>
    </w:p>
    <w:p w14:paraId="3BCC1A0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правилах записи на первичный прием (консультацию, обследование);</w:t>
      </w:r>
    </w:p>
    <w:p w14:paraId="2010921C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правилах подготовки к диагностическим исследованиям;</w:t>
      </w:r>
    </w:p>
    <w:p w14:paraId="36C1FBC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правилах и сроках госпитализации;</w:t>
      </w:r>
    </w:p>
    <w:p w14:paraId="4AE53007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правилах предоставления платных медицинских услуг;</w:t>
      </w:r>
    </w:p>
    <w:p w14:paraId="5570467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перечне оказываемых платных медицинских услуг;</w:t>
      </w:r>
    </w:p>
    <w:p w14:paraId="4F4D5AB1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ценах (тарифах) на медицинские услуги;</w:t>
      </w:r>
    </w:p>
    <w:p w14:paraId="659D08F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 медицинских работниках медицинской организации, включая филиалы (при их наличии):</w:t>
      </w:r>
    </w:p>
    <w:p w14:paraId="546F1087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медицинского работника, занимаемая должность;</w:t>
      </w:r>
    </w:p>
    <w:p w14:paraId="43D9E87B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из документа об образовании и (или) о квалификации (уровень образования, организация, выдавшая документ об образовании, год выдачи, специальность, квалификация);</w:t>
      </w:r>
    </w:p>
    <w:p w14:paraId="19B87D92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 сведения из сертификата специалиста (специальность, соответствующая занимаемой должности, срок действия);</w:t>
      </w:r>
    </w:p>
    <w:p w14:paraId="55B5F712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и часы приема медицинских работников;</w:t>
      </w:r>
    </w:p>
    <w:p w14:paraId="40D44DB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 вакантных должностях;</w:t>
      </w:r>
    </w:p>
    <w:p w14:paraId="2BB77AEB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о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жизненно необходимых и важнейших лекарственных препаратов для медицинского применения, утвержденном распоряжением Правительства Российской Федерации от 12 октября 2019 г. N 2406-р;</w:t>
      </w:r>
    </w:p>
    <w:p w14:paraId="38F35DB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о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утвержденном распоряжением Правительства Российской Федерации от 12 октября 2019 г. N 2406-р;</w:t>
      </w:r>
    </w:p>
    <w:p w14:paraId="6B6009B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о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утвержденном распоряжением Правительства Российской Федерации от 12 октября 2019 г. N 2406-р;</w:t>
      </w:r>
    </w:p>
    <w:p w14:paraId="5E621E41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о перечне лекарственных препаратов, отпускаемых населению в соответствии с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назначения";</w:t>
      </w:r>
    </w:p>
    <w:p w14:paraId="752F7CD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об отзывах потребителей услуг;</w:t>
      </w:r>
    </w:p>
    <w:p w14:paraId="39D59DD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14:paraId="531561F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Приложение N 2</w:t>
      </w:r>
    </w:p>
    <w:p w14:paraId="765C8CFB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 приказу Министерства здравоохранения</w:t>
      </w:r>
    </w:p>
    <w:p w14:paraId="57997F3B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14:paraId="36B2D2A0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от 13 марта 2025 г. N 118н</w:t>
      </w:r>
    </w:p>
    <w:p w14:paraId="054715F3" w14:textId="77777777" w:rsidR="004224BF" w:rsidRDefault="00422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1CC3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</w:r>
    </w:p>
    <w:p w14:paraId="12A52C82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сайты)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условий оказания услуг медицинскими организациями (далее - информация).</w:t>
      </w:r>
    </w:p>
    <w:p w14:paraId="65A943BA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</w:r>
    </w:p>
    <w:p w14:paraId="299821D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14:paraId="4C581FA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</w:r>
    </w:p>
    <w:p w14:paraId="6BC454D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</w:r>
    </w:p>
    <w:p w14:paraId="65F794E5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</w:r>
    </w:p>
    <w:p w14:paraId="6617F878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 официальных сайтах обеспечивается возможность выражения мнений получателями медицинских услуг о качестве условий оказания услуг медицинскими организациями (анкетирование).</w:t>
      </w:r>
    </w:p>
    <w:p w14:paraId="40A40749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"Интернет".</w:t>
      </w:r>
    </w:p>
    <w:p w14:paraId="6FB84060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 официальном сайте органа государственной власти субъекта Российской Федерации в сфере охраны здоровья формируются следующие разделы:</w:t>
      </w:r>
    </w:p>
    <w:p w14:paraId="0A8AA04F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информационно-телекоммуникационной сети "Интернет";</w:t>
      </w:r>
    </w:p>
    <w:p w14:paraId="0334ACE0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организациями.</w:t>
      </w:r>
    </w:p>
    <w:p w14:paraId="16D8CD5E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На официальном сайте органа местного самоуправления формируются разделы:</w:t>
      </w:r>
    </w:p>
    <w:p w14:paraId="164B4746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</w:r>
    </w:p>
    <w:p w14:paraId="60FA14C8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"Независимая оценка качества условий оказания услуг медицинскими организациями", в котором размещается информация о результатах независимой оценки качества условий оказания услуг медицинскими организациями муниципальной системы здравоохранения.</w:t>
      </w:r>
    </w:p>
    <w:p w14:paraId="74FC1A04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Федеральным законом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от 21 декабря 2021 г. N 414-ФЗ</w:t>
        </w:r>
      </w:hyperlink>
      <w:r>
        <w:rPr>
          <w:rFonts w:ascii="Times New Roman" w:hAnsi="Times New Roman"/>
          <w:sz w:val="24"/>
          <w:szCs w:val="24"/>
        </w:rPr>
        <w:t xml:space="preserve"> "Об общих принципах организации публичной власти в субъектах Российской Федерации".</w:t>
      </w:r>
    </w:p>
    <w:p w14:paraId="067EF1BC" w14:textId="77777777" w:rsidR="004224BF" w:rsidRDefault="004224B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приложением N 1 к настоящему приказу.</w:t>
      </w:r>
    </w:p>
    <w:sectPr w:rsidR="004224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61"/>
    <w:rsid w:val="000065AF"/>
    <w:rsid w:val="00352B61"/>
    <w:rsid w:val="0042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5F7D7C"/>
  <w14:defaultImageDpi w14:val="0"/>
  <w15:docId w15:val="{851F41A4-C9AF-4C86-BB92-4D46B876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1464#l1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46823#l0" TargetMode="External"/><Relationship Id="rId12" Type="http://schemas.openxmlformats.org/officeDocument/2006/relationships/hyperlink" Target="https://normativ.kontur.ru/document?moduleid=1&amp;documentid=489961#l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90311#l16" TargetMode="External"/><Relationship Id="rId11" Type="http://schemas.openxmlformats.org/officeDocument/2006/relationships/hyperlink" Target="https://normativ.kontur.ru/document?moduleid=1&amp;documentid=61472#l1103" TargetMode="External"/><Relationship Id="rId5" Type="http://schemas.openxmlformats.org/officeDocument/2006/relationships/hyperlink" Target="https://normativ.kontur.ru/document?moduleid=1&amp;documentid=490072#l997" TargetMode="External"/><Relationship Id="rId10" Type="http://schemas.openxmlformats.org/officeDocument/2006/relationships/hyperlink" Target="https://normativ.kontur.ru/document?moduleid=1&amp;documentid=360864#l3425" TargetMode="External"/><Relationship Id="rId4" Type="http://schemas.openxmlformats.org/officeDocument/2006/relationships/hyperlink" Target="https://normativ.kontur.ru/document?moduleid=1&amp;documentid=490072#l396" TargetMode="External"/><Relationship Id="rId9" Type="http://schemas.openxmlformats.org/officeDocument/2006/relationships/hyperlink" Target="https://normativ.kontur.ru/document?moduleid=1&amp;documentid=491464#l55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Батрова Ю.В.</dc:creator>
  <cp:keywords/>
  <dc:description/>
  <cp:lastModifiedBy>Sandriz Vivio</cp:lastModifiedBy>
  <cp:revision>2</cp:revision>
  <dcterms:created xsi:type="dcterms:W3CDTF">2026-04-23T18:01:00Z</dcterms:created>
  <dcterms:modified xsi:type="dcterms:W3CDTF">2026-04-23T18:01:00Z</dcterms:modified>
</cp:coreProperties>
</file>